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1E6729B2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CB5481">
        <w:rPr>
          <w:rFonts w:eastAsia="Arial Unicode MS"/>
          <w:b/>
        </w:rPr>
        <w:t>5</w:t>
      </w:r>
      <w:r w:rsidR="004560B2">
        <w:rPr>
          <w:rFonts w:eastAsia="Arial Unicode MS"/>
          <w:b/>
        </w:rPr>
        <w:t>3</w:t>
      </w:r>
    </w:p>
    <w:p w14:paraId="4F723487" w14:textId="6F96AB3D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27D5E">
        <w:rPr>
          <w:rFonts w:eastAsia="Arial Unicode MS"/>
        </w:rPr>
        <w:t>1</w:t>
      </w:r>
      <w:r w:rsidR="004560B2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521869AC" w14:textId="77777777" w:rsidR="004560B2" w:rsidRPr="004560B2" w:rsidRDefault="004560B2" w:rsidP="00F61407">
      <w:pPr>
        <w:jc w:val="both"/>
        <w:rPr>
          <w:rFonts w:eastAsia="Arial Unicode MS"/>
          <w:b/>
        </w:rPr>
      </w:pPr>
      <w:r w:rsidRPr="004560B2">
        <w:rPr>
          <w:rFonts w:eastAsia="Arial Unicode MS"/>
          <w:b/>
        </w:rPr>
        <w:t>Par nekustamā īpašuma Avotu iela 25-2, Madona, Madonas novads, nodošanu atsavināšanai, rīkojot izsoli</w:t>
      </w:r>
    </w:p>
    <w:p w14:paraId="6D4AABD3" w14:textId="77777777" w:rsidR="004560B2" w:rsidRPr="004560B2" w:rsidRDefault="004560B2" w:rsidP="00F61407">
      <w:pPr>
        <w:jc w:val="both"/>
        <w:rPr>
          <w:rFonts w:eastAsia="Calibri"/>
          <w:i/>
        </w:rPr>
      </w:pPr>
    </w:p>
    <w:p w14:paraId="64AEA055" w14:textId="77777777" w:rsidR="004560B2" w:rsidRPr="004560B2" w:rsidRDefault="004560B2" w:rsidP="00F61407">
      <w:pPr>
        <w:ind w:firstLine="720"/>
        <w:jc w:val="both"/>
        <w:rPr>
          <w:rFonts w:eastAsia="Calibri"/>
        </w:rPr>
      </w:pPr>
      <w:r w:rsidRPr="004560B2">
        <w:rPr>
          <w:rFonts w:eastAsia="Calibri"/>
        </w:rPr>
        <w:t>Madonas novada pašvaldības Madonas apvienības pārvalde rosina nodot atsavināšanai nekustamo īpašumu – dzīvokli Avotu iela 25-2, Madona, Madonas novads. Dzīvoklis ar kopējo platību 41,9 m2 atrodas 1.stāvā. Dzīvokļa remontam nepieciešami lieli finanšu ieguldījumi – nav ilgi apdzīvots, tāpēc ir ierosinājums šo dzīvokli nodot atsavināšanai – rīkojot publisku izsoli, jo dzīvojamās telpas nav nepieciešamas pašvaldības funkciju pildīšanai.</w:t>
      </w:r>
    </w:p>
    <w:p w14:paraId="1A49BF43" w14:textId="77777777" w:rsidR="004560B2" w:rsidRPr="004560B2" w:rsidRDefault="004560B2" w:rsidP="00F61407">
      <w:pPr>
        <w:ind w:firstLine="720"/>
        <w:jc w:val="both"/>
        <w:rPr>
          <w:rFonts w:eastAsia="Calibri"/>
        </w:rPr>
      </w:pPr>
      <w:r w:rsidRPr="004560B2">
        <w:rPr>
          <w:rFonts w:eastAsia="Calibri"/>
        </w:rPr>
        <w:t>Ar 08.02.2024. Madonas pašvaldības Dzīvokļu komisijas lēmumu Nr. 79 nolemts atzīt, ka pašvaldībai piederošais dzīvoklis ar adresi Avotu iela 25-2, Madona,  Madonas novads, nav nepieciešams pašvaldības funkcijas - sniegt iedzīvotājiem palīdzību mājokļa jautājumu risināšanā, nodrošināšanai.</w:t>
      </w:r>
    </w:p>
    <w:p w14:paraId="1A3B33C6" w14:textId="0BF662D9" w:rsidR="004560B2" w:rsidRPr="004560B2" w:rsidRDefault="004560B2" w:rsidP="00F61407">
      <w:pPr>
        <w:ind w:firstLine="720"/>
        <w:jc w:val="both"/>
        <w:rPr>
          <w:rFonts w:eastAsia="Calibri"/>
        </w:rPr>
      </w:pPr>
      <w:r w:rsidRPr="004560B2">
        <w:rPr>
          <w:rFonts w:eastAsia="Calibri"/>
        </w:rPr>
        <w:t>Publiskas personas mantas atsavināšanas likuma 4.</w:t>
      </w:r>
      <w:r w:rsidR="00F61407">
        <w:rPr>
          <w:rFonts w:eastAsia="Calibri"/>
        </w:rPr>
        <w:t> </w:t>
      </w:r>
      <w:r w:rsidRPr="004560B2">
        <w:rPr>
          <w:rFonts w:eastAsia="Calibri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6C3E02E0" w14:textId="1AE7C3C3" w:rsidR="004560B2" w:rsidRPr="004560B2" w:rsidRDefault="004560B2" w:rsidP="00F61407">
      <w:pPr>
        <w:ind w:firstLine="720"/>
        <w:jc w:val="both"/>
        <w:rPr>
          <w:rFonts w:eastAsia="Calibri"/>
        </w:rPr>
      </w:pPr>
      <w:r w:rsidRPr="004560B2">
        <w:rPr>
          <w:rFonts w:eastAsia="Calibri"/>
        </w:rPr>
        <w:t>Saskaņā ar likuma “Pašvaldību likums” 10.</w:t>
      </w:r>
      <w:r w:rsidR="00F61407">
        <w:rPr>
          <w:rFonts w:eastAsia="Calibri"/>
        </w:rPr>
        <w:t> </w:t>
      </w:r>
      <w:r w:rsidRPr="004560B2">
        <w:rPr>
          <w:rFonts w:eastAsia="Calibri"/>
        </w:rPr>
        <w:t>panta pirmās daļas 16.</w:t>
      </w:r>
      <w:r w:rsidR="00F61407">
        <w:rPr>
          <w:rFonts w:eastAsia="Calibri"/>
        </w:rPr>
        <w:t> </w:t>
      </w:r>
      <w:r w:rsidRPr="004560B2">
        <w:rPr>
          <w:rFonts w:eastAsia="Calibri"/>
        </w:rPr>
        <w:t>punktu Dome ir tiesīga izlemt ikvienu pašvaldības kompetences jautājumu. Tikai domes kompetencē ir lemt par pašvaldības nekustamā īpašuma atsavināšanu un apgrūtināšanu, kā arī par nekustamā īpašuma iegūšanu.</w:t>
      </w:r>
    </w:p>
    <w:p w14:paraId="22014450" w14:textId="77777777" w:rsidR="004560B2" w:rsidRPr="004560B2" w:rsidRDefault="004560B2" w:rsidP="00F61407">
      <w:pPr>
        <w:ind w:firstLine="720"/>
        <w:jc w:val="both"/>
        <w:rPr>
          <w:rFonts w:eastAsia="Calibri"/>
        </w:rPr>
      </w:pPr>
      <w:r w:rsidRPr="004560B2">
        <w:rPr>
          <w:rFonts w:eastAsia="Calibri"/>
        </w:rPr>
        <w:t>Lai izskatītu jautājumu par pašvaldības dzīvokļu īpašuma atsavināšanu, ir nepieciešama dzīvokļa īpašuma kā patstāvīga īpašuma objekta ierakstīšanu zemesgrāmatā saskaņā ar “Dzīvokļa īpašuma likuma” 8. pantu, kas nosaka – dzīvokļa īpašnieks ir persona, kas ieguvusi dzīvokļa īpašumu un īpašuma tiesības nostiprināt zemesgrāmatā.</w:t>
      </w:r>
    </w:p>
    <w:p w14:paraId="61B90EDF" w14:textId="2756DAE4" w:rsidR="00A22CB7" w:rsidRDefault="00F61407" w:rsidP="00F61407">
      <w:pPr>
        <w:ind w:firstLine="720"/>
        <w:jc w:val="both"/>
        <w:rPr>
          <w:lang w:eastAsia="lo-LA" w:bidi="lo-LA"/>
        </w:rPr>
      </w:pPr>
      <w:r>
        <w:rPr>
          <w:rFonts w:eastAsia="Calibri"/>
        </w:rPr>
        <w:t>P</w:t>
      </w:r>
      <w:r w:rsidR="004560B2" w:rsidRPr="004560B2">
        <w:rPr>
          <w:rFonts w:eastAsia="Calibri"/>
        </w:rPr>
        <w:t xml:space="preserve">amatojoties uz likuma “Pašvaldību likums” 10. panta pirmās daļas 16. punktu, Publiskas personas mantas atsavināšanas likuma 4. panta ceturtās daļas 5. punktu, 45. panta trešo daļu, </w:t>
      </w:r>
      <w:r w:rsidR="004560B2" w:rsidRPr="004560B2">
        <w:t xml:space="preserve">ņemot vērā 17.04.2024. Uzņēmējdarbības, teritoriālo un vides jautājumu komitejas atzinumu, </w:t>
      </w:r>
      <w:r w:rsidR="00A22CB7">
        <w:rPr>
          <w:lang w:eastAsia="lo-LA" w:bidi="lo-LA"/>
        </w:rPr>
        <w:t>atklāti balsojot</w:t>
      </w:r>
      <w:r w:rsidR="00A22CB7">
        <w:rPr>
          <w:b/>
          <w:lang w:eastAsia="lo-LA" w:bidi="lo-LA"/>
        </w:rPr>
        <w:t xml:space="preserve">: PAR - </w:t>
      </w:r>
      <w:r w:rsidR="00A22CB7">
        <w:rPr>
          <w:rFonts w:eastAsia="Calibri"/>
          <w:b/>
          <w:noProof/>
          <w:lang w:eastAsia="en-US"/>
        </w:rPr>
        <w:t xml:space="preserve">15 </w:t>
      </w:r>
      <w:r w:rsidR="00A22CB7">
        <w:rPr>
          <w:rFonts w:eastAsia="Calibri"/>
          <w:bCs/>
          <w:noProof/>
          <w:lang w:eastAsia="en-US"/>
        </w:rPr>
        <w:t>(</w:t>
      </w:r>
      <w:r w:rsidR="00A22CB7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A22CB7">
        <w:rPr>
          <w:rFonts w:eastAsia="Calibri"/>
          <w:bCs/>
          <w:noProof/>
          <w:lang w:eastAsia="en-US"/>
        </w:rPr>
        <w:t xml:space="preserve">), </w:t>
      </w:r>
      <w:r w:rsidR="00A22CB7">
        <w:rPr>
          <w:b/>
          <w:lang w:eastAsia="lo-LA" w:bidi="lo-LA"/>
        </w:rPr>
        <w:t>PRET - NAV, ATTURAS - NAV</w:t>
      </w:r>
      <w:r w:rsidR="00A22CB7">
        <w:rPr>
          <w:lang w:eastAsia="lo-LA" w:bidi="lo-LA"/>
        </w:rPr>
        <w:t xml:space="preserve">, Madonas novada pašvaldības dome </w:t>
      </w:r>
      <w:r w:rsidR="00A22CB7">
        <w:rPr>
          <w:b/>
          <w:lang w:eastAsia="lo-LA" w:bidi="lo-LA"/>
        </w:rPr>
        <w:t>NOLEMJ</w:t>
      </w:r>
      <w:r w:rsidR="00A22CB7">
        <w:rPr>
          <w:lang w:eastAsia="lo-LA" w:bidi="lo-LA"/>
        </w:rPr>
        <w:t>:</w:t>
      </w:r>
    </w:p>
    <w:p w14:paraId="7C68C86C" w14:textId="137C7A06" w:rsidR="004560B2" w:rsidRPr="004560B2" w:rsidRDefault="004560B2" w:rsidP="00F61407">
      <w:pPr>
        <w:ind w:firstLine="720"/>
        <w:jc w:val="both"/>
        <w:rPr>
          <w:rFonts w:eastAsia="Calibri"/>
          <w:b/>
        </w:rPr>
      </w:pPr>
    </w:p>
    <w:p w14:paraId="5ADDC59A" w14:textId="77777777" w:rsidR="004560B2" w:rsidRPr="004560B2" w:rsidRDefault="004560B2" w:rsidP="00F61407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4560B2">
        <w:rPr>
          <w:rFonts w:eastAsia="Calibri"/>
        </w:rPr>
        <w:t>Nodot atsavināšanai dzīvokļa īpašumu Avotu iela 25-2, Madona, Madonas novads.</w:t>
      </w:r>
    </w:p>
    <w:p w14:paraId="08F29438" w14:textId="77777777" w:rsidR="004560B2" w:rsidRPr="004560B2" w:rsidRDefault="004560B2" w:rsidP="00F61407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4560B2">
        <w:rPr>
          <w:rFonts w:eastAsia="Calibri"/>
        </w:rPr>
        <w:t xml:space="preserve">Nostiprināt zemesgrāmatā uz Madonas novada pašvaldības vārda, kā patstāvīgu īpašuma objektu dzīvokļa īpašumu Avotu iela 25-2, Madona, Madonas novads.  </w:t>
      </w:r>
    </w:p>
    <w:p w14:paraId="5D2CD1B4" w14:textId="77777777" w:rsidR="004560B2" w:rsidRPr="004560B2" w:rsidRDefault="004560B2" w:rsidP="00F61407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4560B2">
        <w:rPr>
          <w:rFonts w:eastAsia="Calibri"/>
        </w:rPr>
        <w:t>Nekustamā īpašuma pārvaldības un teritoriālās plānošanas nodaļai organizēt dzīvokļa novērtēšanu pie sertificēta vērtētāja.</w:t>
      </w:r>
    </w:p>
    <w:p w14:paraId="1B75CA6C" w14:textId="77777777" w:rsidR="004560B2" w:rsidRPr="004560B2" w:rsidRDefault="004560B2" w:rsidP="00F61407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4560B2">
        <w:rPr>
          <w:rFonts w:eastAsia="Calibri"/>
        </w:rPr>
        <w:lastRenderedPageBreak/>
        <w:t>Pēc dzīvokļa īpašuma novērtēšanas virzīt jautājumu par dzīvokļa īpašuma atsavināšanu, rīkojot izsoli.</w:t>
      </w:r>
    </w:p>
    <w:p w14:paraId="29681FC7" w14:textId="77777777" w:rsidR="004560B2" w:rsidRDefault="004560B2" w:rsidP="00F61407">
      <w:pPr>
        <w:suppressAutoHyphens/>
        <w:rPr>
          <w:rFonts w:eastAsia="SimSun"/>
          <w:b/>
          <w:kern w:val="1"/>
          <w:lang w:eastAsia="ar-SA"/>
        </w:rPr>
      </w:pPr>
    </w:p>
    <w:p w14:paraId="42C8134B" w14:textId="77777777" w:rsidR="00817D01" w:rsidRDefault="00817D01" w:rsidP="00F61407">
      <w:pPr>
        <w:suppressAutoHyphens/>
        <w:jc w:val="both"/>
        <w:rPr>
          <w:rFonts w:eastAsia="SimSun"/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631BD04D" w:rsidR="0072452C" w:rsidRDefault="00ED36C0" w:rsidP="00F61407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F61407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F61407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F61407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F61407">
      <w:pPr>
        <w:jc w:val="both"/>
        <w:rPr>
          <w:rFonts w:eastAsia="Calibri"/>
          <w:bCs/>
          <w:i/>
          <w:iCs/>
        </w:rPr>
      </w:pPr>
    </w:p>
    <w:p w14:paraId="13F75580" w14:textId="77777777" w:rsidR="004560B2" w:rsidRPr="004560B2" w:rsidRDefault="004560B2" w:rsidP="00F61407">
      <w:r w:rsidRPr="004560B2">
        <w:rPr>
          <w:i/>
          <w:iCs/>
        </w:rPr>
        <w:t>Semjonova 27333721</w:t>
      </w:r>
    </w:p>
    <w:p w14:paraId="5A72FC87" w14:textId="5E9323CE" w:rsidR="00223181" w:rsidRPr="0072452C" w:rsidRDefault="00223181" w:rsidP="00F61407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4BCE" w14:textId="77777777" w:rsidR="005F65F6" w:rsidRDefault="005F65F6" w:rsidP="000509C7">
      <w:r>
        <w:separator/>
      </w:r>
    </w:p>
  </w:endnote>
  <w:endnote w:type="continuationSeparator" w:id="0">
    <w:p w14:paraId="5AC00BA0" w14:textId="77777777" w:rsidR="005F65F6" w:rsidRDefault="005F65F6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4A9F" w14:textId="77777777" w:rsidR="005F65F6" w:rsidRDefault="005F65F6" w:rsidP="000509C7">
      <w:r>
        <w:separator/>
      </w:r>
    </w:p>
  </w:footnote>
  <w:footnote w:type="continuationSeparator" w:id="0">
    <w:p w14:paraId="01AF4BA2" w14:textId="77777777" w:rsidR="005F65F6" w:rsidRDefault="005F65F6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6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0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2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25"/>
  </w:num>
  <w:num w:numId="6">
    <w:abstractNumId w:val="1"/>
  </w:num>
  <w:num w:numId="7">
    <w:abstractNumId w:val="4"/>
  </w:num>
  <w:num w:numId="8">
    <w:abstractNumId w:val="24"/>
  </w:num>
  <w:num w:numId="9">
    <w:abstractNumId w:val="14"/>
  </w:num>
  <w:num w:numId="10">
    <w:abstractNumId w:val="16"/>
  </w:num>
  <w:num w:numId="11">
    <w:abstractNumId w:val="31"/>
  </w:num>
  <w:num w:numId="12">
    <w:abstractNumId w:val="22"/>
  </w:num>
  <w:num w:numId="13">
    <w:abstractNumId w:val="8"/>
  </w:num>
  <w:num w:numId="14">
    <w:abstractNumId w:val="32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9"/>
  </w:num>
  <w:num w:numId="24">
    <w:abstractNumId w:val="11"/>
  </w:num>
  <w:num w:numId="25">
    <w:abstractNumId w:val="9"/>
  </w:num>
  <w:num w:numId="26">
    <w:abstractNumId w:val="17"/>
  </w:num>
  <w:num w:numId="27">
    <w:abstractNumId w:val="10"/>
  </w:num>
  <w:num w:numId="28">
    <w:abstractNumId w:val="28"/>
  </w:num>
  <w:num w:numId="29">
    <w:abstractNumId w:val="27"/>
  </w:num>
  <w:num w:numId="30">
    <w:abstractNumId w:val="26"/>
  </w:num>
  <w:num w:numId="31">
    <w:abstractNumId w:val="6"/>
  </w:num>
  <w:num w:numId="32">
    <w:abstractNumId w:val="12"/>
  </w:num>
  <w:num w:numId="3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121B6"/>
    <w:rsid w:val="00040626"/>
    <w:rsid w:val="00040CE3"/>
    <w:rsid w:val="000509C7"/>
    <w:rsid w:val="00073502"/>
    <w:rsid w:val="00073BDA"/>
    <w:rsid w:val="0007796C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262BB"/>
    <w:rsid w:val="0032705D"/>
    <w:rsid w:val="0033656B"/>
    <w:rsid w:val="0034641A"/>
    <w:rsid w:val="0035674C"/>
    <w:rsid w:val="00360ACE"/>
    <w:rsid w:val="003638A8"/>
    <w:rsid w:val="0037121C"/>
    <w:rsid w:val="00371B64"/>
    <w:rsid w:val="00373D29"/>
    <w:rsid w:val="00393FAB"/>
    <w:rsid w:val="003B48C6"/>
    <w:rsid w:val="003B5F51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58E4"/>
    <w:rsid w:val="004407F1"/>
    <w:rsid w:val="00442FA1"/>
    <w:rsid w:val="004468F9"/>
    <w:rsid w:val="00446D2D"/>
    <w:rsid w:val="004508E4"/>
    <w:rsid w:val="004560B2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5F65F6"/>
    <w:rsid w:val="00623743"/>
    <w:rsid w:val="006367B9"/>
    <w:rsid w:val="00636C2E"/>
    <w:rsid w:val="0065675C"/>
    <w:rsid w:val="006637EB"/>
    <w:rsid w:val="00665EF6"/>
    <w:rsid w:val="0068223B"/>
    <w:rsid w:val="0068273A"/>
    <w:rsid w:val="00684CF1"/>
    <w:rsid w:val="006A1E02"/>
    <w:rsid w:val="006A722A"/>
    <w:rsid w:val="006C0FFA"/>
    <w:rsid w:val="006D6926"/>
    <w:rsid w:val="006E244A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F33D3"/>
    <w:rsid w:val="008F3871"/>
    <w:rsid w:val="00912A4B"/>
    <w:rsid w:val="0091494C"/>
    <w:rsid w:val="00921FF1"/>
    <w:rsid w:val="00926ADD"/>
    <w:rsid w:val="00927F0B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4299"/>
    <w:rsid w:val="00A04D98"/>
    <w:rsid w:val="00A054BC"/>
    <w:rsid w:val="00A078F0"/>
    <w:rsid w:val="00A1521E"/>
    <w:rsid w:val="00A22578"/>
    <w:rsid w:val="00A22CB7"/>
    <w:rsid w:val="00A2657A"/>
    <w:rsid w:val="00A3799A"/>
    <w:rsid w:val="00A45647"/>
    <w:rsid w:val="00A52EA9"/>
    <w:rsid w:val="00A60A94"/>
    <w:rsid w:val="00A64E04"/>
    <w:rsid w:val="00A6635D"/>
    <w:rsid w:val="00A746BF"/>
    <w:rsid w:val="00A74F83"/>
    <w:rsid w:val="00A7502B"/>
    <w:rsid w:val="00A87681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80027"/>
    <w:rsid w:val="00E857E9"/>
    <w:rsid w:val="00E92369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6C55"/>
    <w:rsid w:val="00F61407"/>
    <w:rsid w:val="00F665EC"/>
    <w:rsid w:val="00F70E99"/>
    <w:rsid w:val="00F71F5D"/>
    <w:rsid w:val="00F83CC3"/>
    <w:rsid w:val="00F905F5"/>
    <w:rsid w:val="00F92EF2"/>
    <w:rsid w:val="00F9314C"/>
    <w:rsid w:val="00FA2599"/>
    <w:rsid w:val="00FB7DEE"/>
    <w:rsid w:val="00FC3C36"/>
    <w:rsid w:val="00FD18B2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221</cp:revision>
  <cp:lastPrinted>2024-02-28T16:04:00Z</cp:lastPrinted>
  <dcterms:created xsi:type="dcterms:W3CDTF">2024-02-20T07:30:00Z</dcterms:created>
  <dcterms:modified xsi:type="dcterms:W3CDTF">2024-04-30T11:55:00Z</dcterms:modified>
</cp:coreProperties>
</file>